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0E72EBB4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  <w:bookmarkStart w:id="0" w:name="_GoBack"/>
      <w:bookmarkEnd w:id="0"/>
    </w:p>
    <w:p w14:paraId="23A829A0" w14:textId="78D1A41A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7D168E53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93C03F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66B478C6" w14:textId="786D97D3" w:rsidR="005A02DC" w:rsidRPr="00A655CF" w:rsidRDefault="00D66BFC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</w:pPr>
                            <w:r w:rsidRPr="00A655CF">
                              <w:rPr>
                                <w:rFonts w:ascii="Archer Medium" w:hAnsi="Archer Medium" w:cs="Arial"/>
                                <w:b/>
                                <w:color w:val="000000" w:themeColor="text1"/>
                              </w:rPr>
                              <w:t>Philippians 1:6</w:t>
                            </w:r>
                          </w:p>
                          <w:p w14:paraId="348A26B0" w14:textId="67C8A37A" w:rsidR="005A02DC" w:rsidRPr="00A655CF" w:rsidRDefault="004D76DA" w:rsidP="005A02DC">
                            <w:pPr>
                              <w:jc w:val="center"/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>Being confident of</w:t>
                            </w:r>
                            <w:r w:rsidR="00D66BF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 this, that he who began a good work in you will carry it on to completion until the day of Christ Jesus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</w:rPr>
                              <w:t xml:space="preserve">. </w:t>
                            </w:r>
                            <w:r w:rsidR="005A02DC" w:rsidRPr="00A655CF">
                              <w:rPr>
                                <w:rFonts w:ascii="Archer Medium" w:hAnsi="Archer Medium" w:cs="Arial"/>
                                <w:color w:val="000000" w:themeColor="text1"/>
                                <w:sz w:val="18"/>
                                <w:szCs w:val="18"/>
                              </w:rPr>
                              <w:t>(NIV®)</w:t>
                            </w: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93C03F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66B478C6" w14:textId="786D97D3" w:rsidR="005A02DC" w:rsidRPr="00A655CF" w:rsidRDefault="00D66BFC" w:rsidP="005A02DC">
                      <w:pPr>
                        <w:jc w:val="center"/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</w:pPr>
                      <w:r w:rsidRPr="00A655CF">
                        <w:rPr>
                          <w:rFonts w:ascii="Archer Medium" w:hAnsi="Archer Medium" w:cs="Arial"/>
                          <w:b/>
                          <w:color w:val="000000" w:themeColor="text1"/>
                        </w:rPr>
                        <w:t>Philippians 1:6</w:t>
                      </w:r>
                    </w:p>
                    <w:p w14:paraId="348A26B0" w14:textId="67C8A37A" w:rsidR="005A02DC" w:rsidRPr="00A655CF" w:rsidRDefault="004D76DA" w:rsidP="005A02DC">
                      <w:pPr>
                        <w:jc w:val="center"/>
                        <w:rPr>
                          <w:rFonts w:ascii="Archer Medium" w:hAnsi="Archer Medium" w:cs="Arial"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 w:cs="Arial"/>
                          <w:color w:val="000000" w:themeColor="text1"/>
                        </w:rPr>
                        <w:t>Being confident of</w:t>
                      </w:r>
                      <w:r w:rsidR="00D66BF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 this, that he who began a good work in you will carry it on to completion until the day of Christ Jesus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</w:rPr>
                        <w:t xml:space="preserve">. </w:t>
                      </w:r>
                      <w:r w:rsidR="005A02DC" w:rsidRPr="00A655CF">
                        <w:rPr>
                          <w:rFonts w:ascii="Archer Medium" w:hAnsi="Archer Medium" w:cs="Arial"/>
                          <w:color w:val="000000" w:themeColor="text1"/>
                          <w:sz w:val="18"/>
                          <w:szCs w:val="18"/>
                        </w:rPr>
                        <w:t>(NIV®)</w:t>
                      </w: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75AFEADA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593594FD" w:rsidR="004569C7" w:rsidRPr="004569C7" w:rsidRDefault="002E7A98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7777777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0A54C5E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0999957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7B702D25" w:rsidR="00430B99" w:rsidRPr="007435E1" w:rsidRDefault="00F5684E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37C74A6F">
                <wp:simplePos x="0" y="0"/>
                <wp:positionH relativeFrom="column">
                  <wp:posOffset>3135630</wp:posOffset>
                </wp:positionH>
                <wp:positionV relativeFrom="paragraph">
                  <wp:posOffset>1447165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2C96DF94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3048C1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November 11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margin-left:246.9pt;margin-top:113.9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2C96DF94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3048C1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November 11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45FC6" w14:textId="07E27823" w:rsidR="007435E1" w:rsidRDefault="007435E1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6074AB23" w:rsidR="00AF4158" w:rsidRPr="00E73B80" w:rsidRDefault="004569C7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1B35D642">
            <wp:simplePos x="0" y="0"/>
            <wp:positionH relativeFrom="column">
              <wp:posOffset>167229</wp:posOffset>
            </wp:positionH>
            <wp:positionV relativeFrom="paragraph">
              <wp:posOffset>217431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569C7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D0681"/>
    <w:rsid w:val="007D1C3D"/>
    <w:rsid w:val="007D2BA2"/>
    <w:rsid w:val="007D36C6"/>
    <w:rsid w:val="007E0E16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7FB132-611D-664D-9545-2D5E329D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3</cp:revision>
  <cp:lastPrinted>2017-10-27T13:09:00Z</cp:lastPrinted>
  <dcterms:created xsi:type="dcterms:W3CDTF">2017-11-10T14:14:00Z</dcterms:created>
  <dcterms:modified xsi:type="dcterms:W3CDTF">2017-11-10T14:14:00Z</dcterms:modified>
</cp:coreProperties>
</file>